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7BC7E" w14:textId="0F60A778" w:rsidR="00B000C4" w:rsidRPr="00B000C4" w:rsidRDefault="00B000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Bijlage 6  Risicobeheersingsschema</w:t>
      </w:r>
      <w:r w:rsidR="00E307CC">
        <w:rPr>
          <w:rFonts w:ascii="Arial" w:hAnsi="Arial" w:cs="Arial"/>
          <w:b/>
          <w:bCs/>
          <w:sz w:val="24"/>
          <w:szCs w:val="24"/>
        </w:rPr>
        <w:t xml:space="preserve">  Versie 1</w:t>
      </w:r>
    </w:p>
    <w:p w14:paraId="1BC0FB90" w14:textId="77777777" w:rsidR="00B000C4" w:rsidRDefault="00B000C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49"/>
        <w:gridCol w:w="3037"/>
        <w:gridCol w:w="3029"/>
        <w:gridCol w:w="3388"/>
        <w:gridCol w:w="2785"/>
      </w:tblGrid>
      <w:tr w:rsidR="00B000C4" w:rsidRPr="00B000C4" w14:paraId="0849A162" w14:textId="357AF1B6" w:rsidTr="00B000C4">
        <w:trPr>
          <w:trHeight w:val="558"/>
        </w:trPr>
        <w:tc>
          <w:tcPr>
            <w:tcW w:w="3149" w:type="dxa"/>
            <w:shd w:val="clear" w:color="auto" w:fill="A5C9EB" w:themeFill="text2" w:themeFillTint="40"/>
          </w:tcPr>
          <w:p w14:paraId="5C41343B" w14:textId="7825C81D" w:rsidR="00B000C4" w:rsidRPr="00B000C4" w:rsidRDefault="00B000C4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B000C4">
              <w:rPr>
                <w:rFonts w:ascii="Arial Narrow" w:hAnsi="Arial Narrow"/>
                <w:b/>
                <w:bCs/>
                <w:sz w:val="20"/>
                <w:szCs w:val="20"/>
              </w:rPr>
              <w:t>Omschrijving risico</w:t>
            </w:r>
          </w:p>
        </w:tc>
        <w:tc>
          <w:tcPr>
            <w:tcW w:w="3037" w:type="dxa"/>
            <w:shd w:val="clear" w:color="auto" w:fill="A5C9EB" w:themeFill="text2" w:themeFillTint="40"/>
          </w:tcPr>
          <w:p w14:paraId="4C7DAB3A" w14:textId="532E49F2" w:rsidR="00B000C4" w:rsidRPr="00B000C4" w:rsidRDefault="00B000C4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O</w:t>
            </w:r>
            <w:r w:rsidRPr="00B000C4">
              <w:rPr>
                <w:rFonts w:ascii="Arial Narrow" w:hAnsi="Arial Narrow"/>
                <w:b/>
                <w:bCs/>
                <w:sz w:val="20"/>
                <w:szCs w:val="20"/>
              </w:rPr>
              <w:t>orzaken</w:t>
            </w:r>
          </w:p>
        </w:tc>
        <w:tc>
          <w:tcPr>
            <w:tcW w:w="3029" w:type="dxa"/>
            <w:shd w:val="clear" w:color="auto" w:fill="A5C9EB" w:themeFill="text2" w:themeFillTint="40"/>
          </w:tcPr>
          <w:p w14:paraId="0C1EAA36" w14:textId="36FEE9A2" w:rsidR="00B000C4" w:rsidRPr="00B000C4" w:rsidRDefault="00B000C4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G</w:t>
            </w:r>
            <w:r w:rsidRPr="00B000C4">
              <w:rPr>
                <w:rFonts w:ascii="Arial Narrow" w:hAnsi="Arial Narrow"/>
                <w:b/>
                <w:bCs/>
                <w:sz w:val="20"/>
                <w:szCs w:val="20"/>
              </w:rPr>
              <w:t>evolgen</w:t>
            </w:r>
          </w:p>
        </w:tc>
        <w:tc>
          <w:tcPr>
            <w:tcW w:w="3388" w:type="dxa"/>
            <w:shd w:val="clear" w:color="auto" w:fill="A5C9EB" w:themeFill="text2" w:themeFillTint="40"/>
          </w:tcPr>
          <w:p w14:paraId="0F74A0CD" w14:textId="06DD234E" w:rsidR="00B000C4" w:rsidRPr="00B000C4" w:rsidRDefault="00B000C4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B000C4">
              <w:rPr>
                <w:rFonts w:ascii="Arial Narrow" w:hAnsi="Arial Narrow"/>
                <w:b/>
                <w:bCs/>
                <w:sz w:val="20"/>
                <w:szCs w:val="20"/>
              </w:rPr>
              <w:t>Omschrijving van de beheersmaatregelen (preventief/correctief)</w:t>
            </w:r>
          </w:p>
        </w:tc>
        <w:tc>
          <w:tcPr>
            <w:tcW w:w="2785" w:type="dxa"/>
            <w:shd w:val="clear" w:color="auto" w:fill="A5C9EB" w:themeFill="text2" w:themeFillTint="40"/>
          </w:tcPr>
          <w:p w14:paraId="4897B041" w14:textId="3079F564" w:rsidR="00B000C4" w:rsidRPr="00B000C4" w:rsidRDefault="00B000C4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R</w:t>
            </w:r>
            <w:r w:rsidRPr="00B000C4">
              <w:rPr>
                <w:rFonts w:ascii="Arial Narrow" w:hAnsi="Arial Narrow"/>
                <w:b/>
                <w:bCs/>
                <w:sz w:val="20"/>
                <w:szCs w:val="20"/>
              </w:rPr>
              <w:t>estrisico</w:t>
            </w:r>
          </w:p>
        </w:tc>
      </w:tr>
      <w:tr w:rsidR="00B000C4" w:rsidRPr="00B000C4" w14:paraId="6025BB32" w14:textId="77777777" w:rsidTr="00B000C4">
        <w:trPr>
          <w:trHeight w:val="558"/>
        </w:trPr>
        <w:tc>
          <w:tcPr>
            <w:tcW w:w="3149" w:type="dxa"/>
          </w:tcPr>
          <w:p w14:paraId="3D5C1EBF" w14:textId="154133A6" w:rsidR="00B000C4" w:rsidRDefault="003B01D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(OG) </w:t>
            </w:r>
            <w:r w:rsidR="00B000C4">
              <w:rPr>
                <w:rFonts w:ascii="Arial Narrow" w:hAnsi="Arial Narrow"/>
                <w:sz w:val="20"/>
                <w:szCs w:val="20"/>
              </w:rPr>
              <w:t>Bemaling</w:t>
            </w:r>
            <w:r w:rsidR="00985B33">
              <w:rPr>
                <w:rFonts w:ascii="Arial Narrow" w:hAnsi="Arial Narrow"/>
                <w:sz w:val="20"/>
                <w:szCs w:val="20"/>
              </w:rPr>
              <w:t xml:space="preserve"> werkt</w:t>
            </w:r>
            <w:r w:rsidR="00B000C4">
              <w:rPr>
                <w:rFonts w:ascii="Arial Narrow" w:hAnsi="Arial Narrow"/>
                <w:sz w:val="20"/>
                <w:szCs w:val="20"/>
              </w:rPr>
              <w:t xml:space="preserve"> niet voldoende</w:t>
            </w:r>
            <w:r w:rsidR="00985B33">
              <w:rPr>
                <w:rFonts w:ascii="Arial Narrow" w:hAnsi="Arial Narrow"/>
                <w:sz w:val="20"/>
                <w:szCs w:val="20"/>
              </w:rPr>
              <w:t xml:space="preserve"> om werkzaamheden efficiënt uit te voeren. </w:t>
            </w:r>
          </w:p>
          <w:p w14:paraId="2F3D6C48" w14:textId="77777777" w:rsidR="00985B33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AE4DFD2" w14:textId="0D489EF5" w:rsidR="00985B33" w:rsidRPr="00B000C4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37" w:type="dxa"/>
          </w:tcPr>
          <w:p w14:paraId="096B39DC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29" w:type="dxa"/>
          </w:tcPr>
          <w:p w14:paraId="719753BB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88" w:type="dxa"/>
          </w:tcPr>
          <w:p w14:paraId="55743095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85" w:type="dxa"/>
          </w:tcPr>
          <w:p w14:paraId="6578A383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000C4" w:rsidRPr="00B000C4" w14:paraId="2F36C9AB" w14:textId="77777777" w:rsidTr="00B000C4">
        <w:trPr>
          <w:trHeight w:val="558"/>
        </w:trPr>
        <w:tc>
          <w:tcPr>
            <w:tcW w:w="3149" w:type="dxa"/>
          </w:tcPr>
          <w:p w14:paraId="78F10B4E" w14:textId="381FA110" w:rsidR="00B000C4" w:rsidRDefault="003B01D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(OG) </w:t>
            </w:r>
            <w:r w:rsidR="00B000C4">
              <w:rPr>
                <w:rFonts w:ascii="Arial Narrow" w:hAnsi="Arial Narrow"/>
                <w:sz w:val="20"/>
                <w:szCs w:val="20"/>
              </w:rPr>
              <w:t>Onverwachte leidingen/riolering</w:t>
            </w:r>
          </w:p>
          <w:p w14:paraId="3C88D3A8" w14:textId="77777777" w:rsidR="00985B33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C1CA70F" w14:textId="318CD875" w:rsidR="00985B33" w:rsidRPr="00B000C4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37" w:type="dxa"/>
          </w:tcPr>
          <w:p w14:paraId="0241CA70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29" w:type="dxa"/>
          </w:tcPr>
          <w:p w14:paraId="30FFD1F4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88" w:type="dxa"/>
          </w:tcPr>
          <w:p w14:paraId="61263803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85" w:type="dxa"/>
          </w:tcPr>
          <w:p w14:paraId="123FA8AE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000C4" w:rsidRPr="00B000C4" w14:paraId="7F35BAAD" w14:textId="77777777" w:rsidTr="00B000C4">
        <w:trPr>
          <w:trHeight w:val="558"/>
        </w:trPr>
        <w:tc>
          <w:tcPr>
            <w:tcW w:w="3149" w:type="dxa"/>
          </w:tcPr>
          <w:p w14:paraId="140601F9" w14:textId="77777777" w:rsid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05E15B1" w14:textId="77777777" w:rsidR="00985B33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B1DED16" w14:textId="77777777" w:rsidR="00985B33" w:rsidRPr="00B000C4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37" w:type="dxa"/>
          </w:tcPr>
          <w:p w14:paraId="061D3000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29" w:type="dxa"/>
          </w:tcPr>
          <w:p w14:paraId="28C71CA9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88" w:type="dxa"/>
          </w:tcPr>
          <w:p w14:paraId="79A33CC2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85" w:type="dxa"/>
          </w:tcPr>
          <w:p w14:paraId="065ED59E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000C4" w:rsidRPr="00B000C4" w14:paraId="05E6934C" w14:textId="77777777" w:rsidTr="00B000C4">
        <w:trPr>
          <w:trHeight w:val="558"/>
        </w:trPr>
        <w:tc>
          <w:tcPr>
            <w:tcW w:w="3149" w:type="dxa"/>
          </w:tcPr>
          <w:p w14:paraId="0D07DC58" w14:textId="77777777" w:rsid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AF11600" w14:textId="77777777" w:rsidR="00985B33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4729707" w14:textId="77777777" w:rsidR="00985B33" w:rsidRPr="00B000C4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37" w:type="dxa"/>
          </w:tcPr>
          <w:p w14:paraId="1B18E1FA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29" w:type="dxa"/>
          </w:tcPr>
          <w:p w14:paraId="24A20605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88" w:type="dxa"/>
          </w:tcPr>
          <w:p w14:paraId="76CDAB41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85" w:type="dxa"/>
          </w:tcPr>
          <w:p w14:paraId="4B2FDAB8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000C4" w:rsidRPr="00B000C4" w14:paraId="22B66C29" w14:textId="77777777" w:rsidTr="00B000C4">
        <w:trPr>
          <w:trHeight w:val="558"/>
        </w:trPr>
        <w:tc>
          <w:tcPr>
            <w:tcW w:w="3149" w:type="dxa"/>
          </w:tcPr>
          <w:p w14:paraId="4B6FCCF0" w14:textId="77777777" w:rsid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32A579B" w14:textId="77777777" w:rsidR="00985B33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42BF00F" w14:textId="77777777" w:rsidR="00985B33" w:rsidRPr="00B000C4" w:rsidRDefault="00985B3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37" w:type="dxa"/>
          </w:tcPr>
          <w:p w14:paraId="54A55DF8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29" w:type="dxa"/>
          </w:tcPr>
          <w:p w14:paraId="6712C9EF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88" w:type="dxa"/>
          </w:tcPr>
          <w:p w14:paraId="56D9C3AB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85" w:type="dxa"/>
          </w:tcPr>
          <w:p w14:paraId="7B345BE5" w14:textId="77777777" w:rsidR="00B000C4" w:rsidRPr="00B000C4" w:rsidRDefault="00B000C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3165BA" w14:textId="77777777" w:rsidR="003B777F" w:rsidRDefault="003B777F"/>
    <w:sectPr w:rsidR="003B777F" w:rsidSect="00767D8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D81"/>
    <w:rsid w:val="003B01DC"/>
    <w:rsid w:val="003B777F"/>
    <w:rsid w:val="0045606B"/>
    <w:rsid w:val="004A2CE5"/>
    <w:rsid w:val="005573F3"/>
    <w:rsid w:val="00767D81"/>
    <w:rsid w:val="00985B33"/>
    <w:rsid w:val="00B000C4"/>
    <w:rsid w:val="00B666D4"/>
    <w:rsid w:val="00BC16D4"/>
    <w:rsid w:val="00BE29B8"/>
    <w:rsid w:val="00E3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8BBF"/>
  <w15:chartTrackingRefBased/>
  <w15:docId w15:val="{5D2025BE-E3ED-4853-B986-7B1A7EA3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67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67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67D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67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67D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67D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67D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67D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67D8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8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8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67D8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8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8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67D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67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67D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67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67D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67D8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67D8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67D8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67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67D8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67D81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767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 IJsselgemeenten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Kremer</dc:creator>
  <cp:keywords/>
  <dc:description/>
  <cp:lastModifiedBy>Bianca Kremer</cp:lastModifiedBy>
  <cp:revision>4</cp:revision>
  <dcterms:created xsi:type="dcterms:W3CDTF">2024-04-30T11:44:00Z</dcterms:created>
  <dcterms:modified xsi:type="dcterms:W3CDTF">2024-05-02T11:11:00Z</dcterms:modified>
</cp:coreProperties>
</file>